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6BC2" w14:textId="77777777"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14:paraId="696FD4D4" w14:textId="77777777" w:rsidR="00391CC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 xml:space="preserve">PROCESO 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82-00</w:t>
      </w:r>
      <w:r w:rsidR="00914FFE">
        <w:rPr>
          <w:rFonts w:ascii="Arial" w:hAnsi="Arial" w:cs="Arial"/>
          <w:b/>
          <w:sz w:val="22"/>
          <w:szCs w:val="22"/>
          <w:lang w:val="es-AR" w:eastAsia="en-US"/>
        </w:rPr>
        <w:t>11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-</w:t>
      </w:r>
      <w:r w:rsidR="00914FFE">
        <w:rPr>
          <w:rFonts w:ascii="Arial" w:hAnsi="Arial" w:cs="Arial"/>
          <w:b/>
          <w:sz w:val="22"/>
          <w:szCs w:val="22"/>
          <w:lang w:val="es-AR" w:eastAsia="en-US"/>
        </w:rPr>
        <w:t>CDI2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0</w:t>
      </w:r>
    </w:p>
    <w:p w14:paraId="0244C3AD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14:paraId="23138496" w14:textId="77777777"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3</w:t>
      </w:r>
    </w:p>
    <w:p w14:paraId="3ED245F0" w14:textId="77777777"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14:paraId="23D1D1B2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80EAC">
        <w:rPr>
          <w:rFonts w:ascii="Arial" w:hAnsi="Arial" w:cs="Arial"/>
          <w:sz w:val="22"/>
          <w:szCs w:val="22"/>
        </w:rPr>
        <w:t xml:space="preserve">EX-2020-28650981- </w:t>
      </w:r>
      <w:r w:rsidR="00680EAC" w:rsidRPr="00680EAC">
        <w:rPr>
          <w:rFonts w:ascii="Arial" w:hAnsi="Arial" w:cs="Arial"/>
          <w:sz w:val="22"/>
          <w:szCs w:val="22"/>
        </w:rPr>
        <w:t>-APN-DCME#MECCYT</w:t>
      </w:r>
    </w:p>
    <w:p w14:paraId="43665468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B4262D">
        <w:rPr>
          <w:rFonts w:ascii="Arial" w:hAnsi="Arial" w:cs="Arial"/>
          <w:sz w:val="22"/>
          <w:szCs w:val="22"/>
        </w:rPr>
        <w:t xml:space="preserve"> </w:t>
      </w:r>
      <w:r w:rsidR="00914FFE">
        <w:rPr>
          <w:rFonts w:ascii="Arial" w:hAnsi="Arial" w:cs="Arial"/>
          <w:sz w:val="22"/>
          <w:szCs w:val="22"/>
        </w:rPr>
        <w:t>30</w:t>
      </w:r>
      <w:r w:rsidRPr="00D44379">
        <w:rPr>
          <w:rFonts w:ascii="Arial" w:hAnsi="Arial" w:cs="Arial"/>
          <w:sz w:val="22"/>
          <w:szCs w:val="22"/>
        </w:rPr>
        <w:t>/0</w:t>
      </w:r>
      <w:r w:rsidR="00D44379" w:rsidRPr="00D44379">
        <w:rPr>
          <w:rFonts w:ascii="Arial" w:hAnsi="Arial" w:cs="Arial"/>
          <w:sz w:val="22"/>
          <w:szCs w:val="22"/>
        </w:rPr>
        <w:t>4</w:t>
      </w:r>
      <w:r w:rsidRPr="00D44379">
        <w:rPr>
          <w:rFonts w:ascii="Arial" w:hAnsi="Arial" w:cs="Arial"/>
          <w:sz w:val="22"/>
          <w:szCs w:val="22"/>
        </w:rPr>
        <w:t>/2020</w:t>
      </w:r>
    </w:p>
    <w:p w14:paraId="47C10335" w14:textId="77777777"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14:paraId="52A4D188" w14:textId="77777777"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14:paraId="180740F9" w14:textId="77777777" w:rsidR="004A3CFC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OPORTUNIDADES S.A.</w:t>
      </w:r>
    </w:p>
    <w:p w14:paraId="69545FE1" w14:textId="77777777" w:rsidR="004A3CFC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INSTITUTO DE PUBLICACIONES Y ESTADISTICAS SA</w:t>
      </w:r>
    </w:p>
    <w:p w14:paraId="64EF2941" w14:textId="77777777" w:rsidR="0075145E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KOLLOR PRESS IMPRESORA DE PUBLICACIONES Y EDICIONES</w:t>
      </w:r>
    </w:p>
    <w:p w14:paraId="460E9FBE" w14:textId="77777777" w:rsidR="001D79A9" w:rsidRPr="0097415E" w:rsidRDefault="001D79A9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LATIN GRÁFICA S.R.L.</w:t>
      </w:r>
    </w:p>
    <w:p w14:paraId="3A1322E7" w14:textId="77777777" w:rsidR="004A3CFC" w:rsidRPr="0097415E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COOPERATIVA DE TRABAJO MADYGRAF LTDA</w:t>
      </w:r>
    </w:p>
    <w:p w14:paraId="0B2EBA75" w14:textId="77777777" w:rsidR="0097415E" w:rsidRDefault="009741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391CC9">
        <w:rPr>
          <w:rFonts w:ascii="Arial" w:hAnsi="Arial" w:cs="Arial"/>
          <w:sz w:val="22"/>
          <w:szCs w:val="22"/>
        </w:rPr>
        <w:t>EDITORIAL PERFIL S.A</w:t>
      </w:r>
    </w:p>
    <w:p w14:paraId="1AB3D95F" w14:textId="77777777" w:rsidR="0097415E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PAPIROS ARTES GRAFICAS SACI</w:t>
      </w:r>
    </w:p>
    <w:p w14:paraId="00A6D434" w14:textId="77777777" w:rsidR="00B90409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CASANO GRAFICA SA</w:t>
      </w:r>
    </w:p>
    <w:p w14:paraId="1B277555" w14:textId="77777777" w:rsidR="001D79A9" w:rsidRPr="008B5D56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  <w:lang w:val="en-US"/>
        </w:rPr>
      </w:pPr>
      <w:r w:rsidRPr="008B5D56">
        <w:rPr>
          <w:rFonts w:ascii="Arial" w:hAnsi="Arial" w:cs="Arial"/>
          <w:sz w:val="22"/>
          <w:szCs w:val="22"/>
          <w:lang w:val="en-US"/>
        </w:rPr>
        <w:t xml:space="preserve">ANSELMO L. MORVILLO </w:t>
      </w:r>
      <w:proofErr w:type="gramStart"/>
      <w:r w:rsidRPr="008B5D56">
        <w:rPr>
          <w:rFonts w:ascii="Arial" w:hAnsi="Arial" w:cs="Arial"/>
          <w:sz w:val="22"/>
          <w:szCs w:val="22"/>
          <w:lang w:val="en-US"/>
        </w:rPr>
        <w:t>S,A.</w:t>
      </w:r>
      <w:proofErr w:type="gramEnd"/>
    </w:p>
    <w:p w14:paraId="53CCF853" w14:textId="77777777" w:rsidR="0074336A" w:rsidRPr="008B5D56" w:rsidRDefault="0074336A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  <w:lang w:val="en-US"/>
        </w:rPr>
      </w:pPr>
      <w:r w:rsidRPr="008B5D56">
        <w:rPr>
          <w:rFonts w:ascii="Arial" w:hAnsi="Arial" w:cs="Arial"/>
          <w:sz w:val="22"/>
          <w:szCs w:val="22"/>
          <w:lang w:val="en-US"/>
        </w:rPr>
        <w:t>BALBI SA</w:t>
      </w:r>
    </w:p>
    <w:p w14:paraId="795F6134" w14:textId="77777777" w:rsidR="00914FFE" w:rsidRDefault="00914FF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14FFE">
        <w:rPr>
          <w:rFonts w:ascii="Arial" w:hAnsi="Arial" w:cs="Arial"/>
          <w:sz w:val="22"/>
          <w:szCs w:val="22"/>
        </w:rPr>
        <w:t>COOPERATIVA DE TRABAJO IMPRESIONES BARRACAS LIMITADA</w:t>
      </w:r>
    </w:p>
    <w:p w14:paraId="5B20F057" w14:textId="77777777"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14:paraId="19B11B8A" w14:textId="77777777"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>
        <w:rPr>
          <w:rFonts w:ascii="Arial" w:hAnsi="Arial" w:cs="Arial"/>
          <w:sz w:val="22"/>
          <w:szCs w:val="22"/>
        </w:rPr>
        <w:t>RESOL 2020-</w:t>
      </w:r>
      <w:r w:rsidR="00914FFE">
        <w:rPr>
          <w:rFonts w:ascii="Arial" w:hAnsi="Arial" w:cs="Arial"/>
          <w:sz w:val="22"/>
          <w:szCs w:val="22"/>
        </w:rPr>
        <w:t>227</w:t>
      </w:r>
      <w:r w:rsidR="00614C6A">
        <w:rPr>
          <w:rFonts w:ascii="Arial" w:hAnsi="Arial" w:cs="Arial"/>
          <w:sz w:val="22"/>
          <w:szCs w:val="22"/>
        </w:rPr>
        <w:t xml:space="preserve">-APN-ME </w:t>
      </w:r>
      <w:r>
        <w:rPr>
          <w:rFonts w:ascii="Arial" w:hAnsi="Arial" w:cs="Arial"/>
          <w:sz w:val="22"/>
          <w:szCs w:val="22"/>
        </w:rPr>
        <w:t>de fecha</w:t>
      </w:r>
      <w:r w:rsidR="0055655D">
        <w:rPr>
          <w:rFonts w:ascii="Arial" w:hAnsi="Arial" w:cs="Arial"/>
          <w:sz w:val="22"/>
          <w:szCs w:val="22"/>
        </w:rPr>
        <w:t xml:space="preserve"> </w:t>
      </w:r>
      <w:r w:rsidR="00914FFE">
        <w:rPr>
          <w:rFonts w:ascii="Arial" w:hAnsi="Arial" w:cs="Arial"/>
          <w:sz w:val="22"/>
          <w:szCs w:val="22"/>
        </w:rPr>
        <w:t>3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</w:t>
      </w:r>
      <w:r w:rsidR="00914FFE">
        <w:rPr>
          <w:rFonts w:ascii="Arial" w:hAnsi="Arial" w:cs="Arial"/>
          <w:sz w:val="22"/>
          <w:szCs w:val="22"/>
        </w:rPr>
        <w:t>mayo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>
        <w:rPr>
          <w:rFonts w:ascii="Arial" w:hAnsi="Arial" w:cs="Arial"/>
          <w:sz w:val="22"/>
          <w:szCs w:val="22"/>
        </w:rPr>
        <w:t>según el siguiente detalle</w:t>
      </w:r>
    </w:p>
    <w:p w14:paraId="3A7A401F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2000"/>
        <w:gridCol w:w="2440"/>
        <w:gridCol w:w="1540"/>
      </w:tblGrid>
      <w:tr w:rsidR="00391CC9" w:rsidRPr="00391CC9" w14:paraId="2E5D3137" w14:textId="77777777" w:rsidTr="00914FFE">
        <w:trPr>
          <w:trHeight w:val="675"/>
          <w:tblHeader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EFAA792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0FB82B9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BD2E89E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Cantidad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532E783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Adjudicatario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CE87F01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Monto adjudicado</w:t>
            </w:r>
            <w:r w:rsidR="008B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 $</w:t>
            </w:r>
          </w:p>
        </w:tc>
      </w:tr>
      <w:tr w:rsidR="00391CC9" w:rsidRPr="00391CC9" w14:paraId="127E9B06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5DB87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DFF" w14:textId="77777777"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F551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EA8F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BALBI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4A63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9.000.000</w:t>
            </w:r>
          </w:p>
        </w:tc>
      </w:tr>
      <w:tr w:rsidR="00914FFE" w:rsidRPr="00391CC9" w14:paraId="5BAAB81A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DED9A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E2C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8D8F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176.500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B444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COOPERATIVA DE TRABAJO IMPRESIONES BARRACAS LIMITADA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5E5C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2.903.425,00 </w:t>
            </w:r>
          </w:p>
        </w:tc>
      </w:tr>
      <w:tr w:rsidR="00914FFE" w:rsidRPr="00391CC9" w14:paraId="3D463C6B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59EA1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085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C37A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BE5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CASANO GRAFICA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A275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13.075.000,00 </w:t>
            </w:r>
          </w:p>
        </w:tc>
      </w:tr>
      <w:tr w:rsidR="00914FFE" w:rsidRPr="00391CC9" w14:paraId="1BC996E3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8AD83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4FDB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Nivel Inicial (Salas de 4 y 5 años) – Provincia.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7986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99.600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D1FC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ARTES GRAFICAS PAPIROS S.A.C.I.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9540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2.461.116,00 </w:t>
            </w:r>
          </w:p>
        </w:tc>
      </w:tr>
      <w:tr w:rsidR="00914FFE" w:rsidRPr="00391CC9" w14:paraId="28580661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E45C1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B4EE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1B07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279.000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AC18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CASANO GRAFICA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D24F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7.295.850,00 </w:t>
            </w:r>
          </w:p>
        </w:tc>
      </w:tr>
      <w:tr w:rsidR="00914FFE" w:rsidRPr="00391CC9" w14:paraId="307B3821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97D5F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FF4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7055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73.000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4BAB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ARTES GRAFICAS PAPIROS S.A.C.I.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89FB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1.811.130,00 </w:t>
            </w:r>
          </w:p>
        </w:tc>
      </w:tr>
      <w:tr w:rsidR="00914FFE" w:rsidRPr="00391CC9" w14:paraId="3DF8B93C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50A95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945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CD2E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116A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INSTITUTO DE PUBLICACIONES Y ESTADISTICAS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CFB8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12.650.000,00 </w:t>
            </w:r>
          </w:p>
        </w:tc>
      </w:tr>
      <w:tr w:rsidR="00914FFE" w:rsidRPr="00391CC9" w14:paraId="05B10EC5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70226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CFD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E728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145.000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F679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4D0F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3.704.750,00 </w:t>
            </w:r>
          </w:p>
        </w:tc>
      </w:tr>
      <w:tr w:rsidR="00914FFE" w:rsidRPr="00391CC9" w14:paraId="7F354A9D" w14:textId="77777777" w:rsidTr="00914FFE">
        <w:trPr>
          <w:trHeight w:val="112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058A1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A1D" w14:textId="77777777" w:rsidR="00914FFE" w:rsidRPr="00391CC9" w:rsidRDefault="00914FFE" w:rsidP="00534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Nación.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ADAB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3883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KOLLOR PRESS IMPRESORA DE PUBLICACIONES Y EDICIONES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C6B0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12.650.000,00 </w:t>
            </w:r>
          </w:p>
        </w:tc>
      </w:tr>
      <w:tr w:rsidR="00914FFE" w:rsidRPr="00391CC9" w14:paraId="1E0D59BE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C72D4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A5A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08A4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146.500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75A3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KOLLOR PRESS IMPRESORA DE PUBLICACIONES Y EDICIONES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C402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3.706.450,00 </w:t>
            </w:r>
          </w:p>
        </w:tc>
      </w:tr>
      <w:tr w:rsidR="00914FFE" w:rsidRPr="00391CC9" w14:paraId="08C98BEA" w14:textId="77777777" w:rsidTr="00914FFE">
        <w:trPr>
          <w:trHeight w:val="112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89FC6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8EC" w14:textId="77777777" w:rsidR="00914FFE" w:rsidRPr="00391CC9" w:rsidRDefault="00914FFE" w:rsidP="00534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Primario (6° y 7° grado)- Nación,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D634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60A1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F53A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8.627.500,00 </w:t>
            </w:r>
          </w:p>
        </w:tc>
      </w:tr>
      <w:tr w:rsidR="00914FFE" w:rsidRPr="00391CC9" w14:paraId="253C0200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93B51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BD0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Provincia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FF27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146.200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46EC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97B6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3.603.830,00 </w:t>
            </w:r>
          </w:p>
        </w:tc>
      </w:tr>
      <w:tr w:rsidR="00914FFE" w:rsidRPr="00391CC9" w14:paraId="5980088F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58E86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59F5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FD71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D867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KOLLOR PRESS IMPRESORA DE PUBLICACIONES Y EDICIONES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C71A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15.990.000,00 </w:t>
            </w:r>
          </w:p>
        </w:tc>
      </w:tr>
      <w:tr w:rsidR="00914FFE" w:rsidRPr="00391CC9" w14:paraId="66BF15D2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5472B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1B4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425D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142.800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B9CF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13BD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3.520.020,00 </w:t>
            </w:r>
          </w:p>
        </w:tc>
      </w:tr>
      <w:tr w:rsidR="00914FFE" w:rsidRPr="00391CC9" w14:paraId="6B9D9E6C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5032A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2EFB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5364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CEB6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KOLLOR PRESS IMPRESORA DE PUBLICACIONES Y EDICIONES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FC79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14.760.000,00 </w:t>
            </w:r>
          </w:p>
        </w:tc>
      </w:tr>
      <w:tr w:rsidR="00914FFE" w:rsidRPr="00391CC9" w14:paraId="7C01B9CF" w14:textId="77777777" w:rsidTr="00914FFE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387BA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B308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DFD1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139.400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51AF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6A9C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3.436.210,00 </w:t>
            </w:r>
          </w:p>
        </w:tc>
      </w:tr>
      <w:tr w:rsidR="00914FFE" w:rsidRPr="00391CC9" w14:paraId="438E8A37" w14:textId="77777777" w:rsidTr="00914FFE">
        <w:trPr>
          <w:trHeight w:val="6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243EA" w14:textId="77777777" w:rsidR="00914FFE" w:rsidRPr="00391CC9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2D1" w14:textId="77777777" w:rsidR="00914FFE" w:rsidRPr="00391CC9" w:rsidRDefault="00914FFE" w:rsidP="0091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actividades de Recreo.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BA9A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1.052.000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7526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KOLLOR PRESS IMPRESORA DE PUBLICACIONES Y EDICIONES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E60F" w14:textId="77777777" w:rsidR="00914FFE" w:rsidRPr="00914FFE" w:rsidRDefault="00914FFE" w:rsidP="0091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914F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 xml:space="preserve"> 18.410.000,00 </w:t>
            </w:r>
          </w:p>
        </w:tc>
      </w:tr>
    </w:tbl>
    <w:p w14:paraId="4E5945BC" w14:textId="77777777"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5E"/>
    <w:rsid w:val="001D79A9"/>
    <w:rsid w:val="002605B0"/>
    <w:rsid w:val="00391CC9"/>
    <w:rsid w:val="004673EF"/>
    <w:rsid w:val="004A3CFC"/>
    <w:rsid w:val="004B052D"/>
    <w:rsid w:val="00534A98"/>
    <w:rsid w:val="0055655D"/>
    <w:rsid w:val="005A29EF"/>
    <w:rsid w:val="00614C6A"/>
    <w:rsid w:val="00680EAC"/>
    <w:rsid w:val="006D7BC1"/>
    <w:rsid w:val="0074336A"/>
    <w:rsid w:val="0075145E"/>
    <w:rsid w:val="008B5D56"/>
    <w:rsid w:val="00914FFE"/>
    <w:rsid w:val="00964984"/>
    <w:rsid w:val="0097415E"/>
    <w:rsid w:val="00AB4C98"/>
    <w:rsid w:val="00B4262D"/>
    <w:rsid w:val="00B90409"/>
    <w:rsid w:val="00D0646D"/>
    <w:rsid w:val="00D315EB"/>
    <w:rsid w:val="00D44379"/>
    <w:rsid w:val="00E85BE5"/>
    <w:rsid w:val="00F0445F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C15F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2020-05-28T17:59:00Z</dcterms:created>
  <dcterms:modified xsi:type="dcterms:W3CDTF">2020-05-28T17:59:00Z</dcterms:modified>
</cp:coreProperties>
</file>