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C7DAB" w14:textId="31F28A53" w:rsidR="00377324" w:rsidRDefault="00377324"/>
    <w:p w14:paraId="6E30277B" w14:textId="77777777" w:rsidR="00680A73" w:rsidRDefault="00680A73" w:rsidP="00680A73"/>
    <w:p w14:paraId="486799E3" w14:textId="77777777" w:rsidR="00680A73" w:rsidRDefault="00680A73" w:rsidP="00680A73">
      <w:r>
        <w:t>PAGINA VUCE</w:t>
      </w:r>
    </w:p>
    <w:p w14:paraId="49876B36" w14:textId="77777777" w:rsidR="00680A73" w:rsidRDefault="00680A73" w:rsidP="00680A73">
      <w:pPr>
        <w:spacing w:after="0" w:line="240" w:lineRule="auto"/>
        <w:jc w:val="center"/>
        <w:rPr>
          <w:b/>
          <w:bCs/>
        </w:rPr>
      </w:pPr>
    </w:p>
    <w:p w14:paraId="6B28D6F9" w14:textId="2EB4E140" w:rsidR="00680A73" w:rsidRDefault="00680A73" w:rsidP="00680A73">
      <w:pPr>
        <w:spacing w:after="0" w:line="240" w:lineRule="auto"/>
        <w:jc w:val="center"/>
        <w:rPr>
          <w:b/>
          <w:bCs/>
        </w:rPr>
      </w:pPr>
      <w:r>
        <w:rPr>
          <w:b/>
          <w:bCs/>
        </w:rPr>
        <w:t>N</w:t>
      </w:r>
      <w:r w:rsidRPr="009059B4">
        <w:rPr>
          <w:b/>
          <w:bCs/>
        </w:rPr>
        <w:t>OTIFICACION DE DESESTIMIENTO DEL PROCESO</w:t>
      </w:r>
    </w:p>
    <w:p w14:paraId="6C321057" w14:textId="77777777" w:rsidR="005B3ECB" w:rsidRPr="009059B4" w:rsidRDefault="005B3ECB" w:rsidP="00680A73">
      <w:pPr>
        <w:spacing w:after="0" w:line="240" w:lineRule="auto"/>
        <w:jc w:val="center"/>
        <w:rPr>
          <w:b/>
          <w:bCs/>
        </w:rPr>
      </w:pPr>
    </w:p>
    <w:p w14:paraId="18CBFEED" w14:textId="5D4EAFA3" w:rsidR="00680A73" w:rsidRPr="009059B4" w:rsidRDefault="00680A73" w:rsidP="00680A73">
      <w:pPr>
        <w:spacing w:after="0" w:line="240" w:lineRule="auto"/>
        <w:jc w:val="center"/>
        <w:rPr>
          <w:b/>
          <w:bCs/>
        </w:rPr>
      </w:pPr>
      <w:r w:rsidRPr="009059B4">
        <w:rPr>
          <w:b/>
          <w:bCs/>
        </w:rPr>
        <w:t>SEPA-VUCE-</w:t>
      </w:r>
      <w:r>
        <w:rPr>
          <w:b/>
          <w:bCs/>
        </w:rPr>
        <w:t>60</w:t>
      </w:r>
      <w:r w:rsidRPr="009059B4">
        <w:rPr>
          <w:b/>
          <w:bCs/>
        </w:rPr>
        <w:t>-S</w:t>
      </w:r>
      <w:r>
        <w:rPr>
          <w:b/>
          <w:bCs/>
        </w:rPr>
        <w:t>B</w:t>
      </w:r>
      <w:r w:rsidRPr="009059B4">
        <w:rPr>
          <w:b/>
          <w:bCs/>
        </w:rPr>
        <w:t xml:space="preserve">CC-CF – </w:t>
      </w:r>
      <w:r w:rsidR="005B3ECB" w:rsidRPr="005B3ECB">
        <w:rPr>
          <w:b/>
          <w:bCs/>
        </w:rPr>
        <w:t xml:space="preserve">“Contratación del servicio de diseño, desarrollo e implementación de software para el Sistema de Comunidad de Puertos (Port </w:t>
      </w:r>
      <w:proofErr w:type="spellStart"/>
      <w:r w:rsidR="005B3ECB" w:rsidRPr="005B3ECB">
        <w:rPr>
          <w:b/>
          <w:bCs/>
        </w:rPr>
        <w:t>Community</w:t>
      </w:r>
      <w:proofErr w:type="spellEnd"/>
      <w:r w:rsidR="005B3ECB" w:rsidRPr="005B3ECB">
        <w:rPr>
          <w:b/>
          <w:bCs/>
        </w:rPr>
        <w:t xml:space="preserve"> </w:t>
      </w:r>
      <w:proofErr w:type="spellStart"/>
      <w:r w:rsidR="005B3ECB" w:rsidRPr="005B3ECB">
        <w:rPr>
          <w:b/>
          <w:bCs/>
        </w:rPr>
        <w:t>System</w:t>
      </w:r>
      <w:proofErr w:type="spellEnd"/>
      <w:r w:rsidR="005B3ECB" w:rsidRPr="005B3ECB">
        <w:rPr>
          <w:b/>
          <w:bCs/>
        </w:rPr>
        <w:t>)</w:t>
      </w:r>
    </w:p>
    <w:p w14:paraId="64FF964C" w14:textId="77777777" w:rsidR="00680A73" w:rsidRDefault="00680A73" w:rsidP="00680A73"/>
    <w:p w14:paraId="679DE3E6" w14:textId="77777777" w:rsidR="005B3ECB" w:rsidRDefault="005B3ECB" w:rsidP="005B3ECB">
      <w:pPr>
        <w:spacing w:after="0" w:line="240" w:lineRule="auto"/>
        <w:jc w:val="both"/>
        <w:outlineLvl w:val="1"/>
      </w:pPr>
    </w:p>
    <w:p w14:paraId="78952C35" w14:textId="0DFEAFD0" w:rsidR="00680A73" w:rsidRDefault="00680A73" w:rsidP="005B3ECB">
      <w:pPr>
        <w:spacing w:after="0" w:line="240" w:lineRule="auto"/>
        <w:jc w:val="both"/>
        <w:outlineLvl w:val="1"/>
      </w:pPr>
      <w:r>
        <w:t xml:space="preserve">Por medio de la presente tenemos el agrado de dirigirnos a ustedes, con el objeto de informar respecto del proceso de contratación </w:t>
      </w:r>
      <w:r w:rsidRPr="009059B4">
        <w:t>SEPA-VUCE-</w:t>
      </w:r>
      <w:r>
        <w:t>60</w:t>
      </w:r>
      <w:r w:rsidRPr="009059B4">
        <w:t>-S</w:t>
      </w:r>
      <w:r>
        <w:t>B</w:t>
      </w:r>
      <w:r w:rsidRPr="009059B4">
        <w:t>CC-CF</w:t>
      </w:r>
      <w:r w:rsidR="005B3ECB">
        <w:t>-</w:t>
      </w:r>
      <w:r w:rsidR="005B3ECB" w:rsidRPr="005B3ECB">
        <w:t xml:space="preserve">SP3-2018: “Contratación del servicio de diseño, desarrollo e implementación de software para el Sistema de Comunidad de Puertos (Port </w:t>
      </w:r>
      <w:proofErr w:type="spellStart"/>
      <w:r w:rsidR="005B3ECB" w:rsidRPr="005B3ECB">
        <w:t>Community</w:t>
      </w:r>
      <w:proofErr w:type="spellEnd"/>
      <w:r w:rsidR="005B3ECB" w:rsidRPr="005B3ECB">
        <w:t xml:space="preserve"> </w:t>
      </w:r>
      <w:proofErr w:type="spellStart"/>
      <w:r w:rsidR="005B3ECB" w:rsidRPr="005B3ECB">
        <w:t>System</w:t>
      </w:r>
      <w:proofErr w:type="spellEnd"/>
      <w:r w:rsidR="005B3ECB" w:rsidRPr="005B3ECB">
        <w:t>)</w:t>
      </w:r>
      <w:r w:rsidR="005B3ECB">
        <w:t>,</w:t>
      </w:r>
      <w:r>
        <w:t xml:space="preserve"> del cual han participado tanto de la Expresión de Interés, como de la lista corta, que por decisión de las autoridades técnicas del Programa de Implementación del Régimen Nacional de la Ventanilla Única de Comercio Exterior Argentino (VUCE) financiado por el Préstamo BID N°3869/OC-AR,  el proceso requiere un cambio en el alcance del objeto de la consultoría publicada. Motivo por el cual se decide el desistimiento de continuar con el proceso de evaluación de las propuestas y se da por cancelado el proceso.</w:t>
      </w:r>
    </w:p>
    <w:p w14:paraId="39164A5F" w14:textId="77777777" w:rsidR="005B3ECB" w:rsidRDefault="005B3ECB" w:rsidP="00680A73">
      <w:pPr>
        <w:jc w:val="both"/>
      </w:pPr>
    </w:p>
    <w:p w14:paraId="0DCDEA63" w14:textId="1076D000" w:rsidR="00680A73" w:rsidRDefault="00680A73" w:rsidP="00680A73">
      <w:pPr>
        <w:jc w:val="both"/>
      </w:pPr>
      <w:r>
        <w:t>Desde ya agradecemos su participación y mantendremos sus antecedentes para futuras convocatorias.</w:t>
      </w:r>
    </w:p>
    <w:p w14:paraId="2205758D" w14:textId="77777777" w:rsidR="00680A73" w:rsidRDefault="00680A73" w:rsidP="00680A73">
      <w:pPr>
        <w:jc w:val="both"/>
      </w:pPr>
    </w:p>
    <w:p w14:paraId="40B155AA" w14:textId="77777777" w:rsidR="00680A73" w:rsidRDefault="00680A73"/>
    <w:sectPr w:rsidR="00680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3"/>
    <w:rsid w:val="00377324"/>
    <w:rsid w:val="005B3ECB"/>
    <w:rsid w:val="00680A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8CDC"/>
  <w15:chartTrackingRefBased/>
  <w15:docId w15:val="{68987664-0B93-4003-B555-8BF9031B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967</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malatto</dc:creator>
  <cp:keywords/>
  <dc:description/>
  <cp:lastModifiedBy>cynthia malatto</cp:lastModifiedBy>
  <cp:revision>2</cp:revision>
  <dcterms:created xsi:type="dcterms:W3CDTF">2020-11-20T18:09:00Z</dcterms:created>
  <dcterms:modified xsi:type="dcterms:W3CDTF">2020-11-20T20:33:00Z</dcterms:modified>
</cp:coreProperties>
</file>